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3206AE" w:rsidTr="00266252">
        <w:trPr>
          <w:trHeight w:val="1275"/>
        </w:trPr>
        <w:tc>
          <w:tcPr>
            <w:tcW w:w="5529" w:type="dxa"/>
          </w:tcPr>
          <w:p w:rsidR="003206AE" w:rsidRDefault="003206AE" w:rsidP="0026625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4B32838C" wp14:editId="6BED81E0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206AE" w:rsidRPr="00F41C1D" w:rsidRDefault="003206AE" w:rsidP="00266252">
            <w:pPr>
              <w:contextualSpacing/>
              <w:rPr>
                <w:rFonts w:ascii="PF Din Text Cond Pro Light" w:hAnsi="PF Din Text Cond Pro Light"/>
              </w:rPr>
            </w:pPr>
          </w:p>
          <w:p w:rsidR="003206AE" w:rsidRPr="00F41C1D" w:rsidRDefault="003206AE" w:rsidP="00266252">
            <w:pPr>
              <w:contextualSpacing/>
              <w:rPr>
                <w:rFonts w:ascii="PF Din Text Cond Pro Light" w:hAnsi="PF Din Text Cond Pro Light"/>
              </w:rPr>
            </w:pPr>
          </w:p>
          <w:p w:rsidR="003206AE" w:rsidRPr="00F41C1D" w:rsidRDefault="003206AE" w:rsidP="00266252">
            <w:pPr>
              <w:contextualSpacing/>
              <w:rPr>
                <w:rFonts w:ascii="PF Din Text Cond Pro Light" w:hAnsi="PF Din Text Cond Pro Light"/>
              </w:rPr>
            </w:pPr>
          </w:p>
          <w:p w:rsidR="003206AE" w:rsidRDefault="003206AE" w:rsidP="0026625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3206AE" w:rsidRPr="00F41C1D" w:rsidRDefault="003206AE" w:rsidP="0026625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206AE" w:rsidRPr="00F41C1D" w:rsidRDefault="003206AE" w:rsidP="00BB582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BB582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BB5827"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3206AE" w:rsidRPr="00F41C1D" w:rsidRDefault="003206AE" w:rsidP="002662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3206AE" w:rsidRDefault="003206AE" w:rsidP="00BB582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BB582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Центр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>» - «Тамбовэнерго»</w:t>
            </w:r>
          </w:p>
        </w:tc>
      </w:tr>
    </w:tbl>
    <w:p w:rsidR="003206AE" w:rsidRPr="003206AE" w:rsidRDefault="003206AE" w:rsidP="003206A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206AE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3206AE" w:rsidRPr="003206AE" w:rsidRDefault="00BB5827" w:rsidP="003206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п</w:t>
      </w:r>
      <w:r w:rsidR="003206AE" w:rsidRPr="003206AE">
        <w:rPr>
          <w:rFonts w:ascii="Times New Roman" w:hAnsi="Times New Roman" w:cs="Times New Roman"/>
          <w:sz w:val="24"/>
          <w:szCs w:val="24"/>
        </w:rPr>
        <w:t>ерв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3206AE" w:rsidRPr="003206AE">
        <w:rPr>
          <w:rFonts w:ascii="Times New Roman" w:hAnsi="Times New Roman" w:cs="Times New Roman"/>
          <w:sz w:val="24"/>
          <w:szCs w:val="24"/>
        </w:rPr>
        <w:t xml:space="preserve"> заместител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206AE" w:rsidRPr="003206AE">
        <w:rPr>
          <w:rFonts w:ascii="Times New Roman" w:hAnsi="Times New Roman" w:cs="Times New Roman"/>
          <w:sz w:val="24"/>
          <w:szCs w:val="24"/>
        </w:rPr>
        <w:t xml:space="preserve"> директора – главн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3206AE" w:rsidRPr="003206AE">
        <w:rPr>
          <w:rFonts w:ascii="Times New Roman" w:hAnsi="Times New Roman" w:cs="Times New Roman"/>
          <w:sz w:val="24"/>
          <w:szCs w:val="24"/>
        </w:rPr>
        <w:t xml:space="preserve"> инженер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206AE" w:rsidRPr="003206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6AE" w:rsidRPr="003206AE" w:rsidRDefault="00BB5827" w:rsidP="003206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3206AE" w:rsidRPr="003206AE">
        <w:rPr>
          <w:rFonts w:ascii="Times New Roman" w:hAnsi="Times New Roman" w:cs="Times New Roman"/>
          <w:sz w:val="24"/>
          <w:szCs w:val="24"/>
        </w:rPr>
        <w:t xml:space="preserve"> Центр» - «Тамбовэнерго»</w:t>
      </w:r>
    </w:p>
    <w:p w:rsidR="003206AE" w:rsidRPr="003206AE" w:rsidRDefault="003206AE" w:rsidP="003206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06AE">
        <w:rPr>
          <w:rFonts w:ascii="Times New Roman" w:hAnsi="Times New Roman" w:cs="Times New Roman"/>
          <w:sz w:val="24"/>
          <w:szCs w:val="24"/>
        </w:rPr>
        <w:t xml:space="preserve">__________________       </w:t>
      </w:r>
      <w:r w:rsidR="00BF216C">
        <w:rPr>
          <w:rFonts w:ascii="Times New Roman" w:hAnsi="Times New Roman" w:cs="Times New Roman"/>
          <w:sz w:val="24"/>
          <w:szCs w:val="24"/>
        </w:rPr>
        <w:t>А.С. Максимов</w:t>
      </w:r>
      <w:bookmarkStart w:id="0" w:name="_GoBack"/>
      <w:bookmarkEnd w:id="0"/>
    </w:p>
    <w:p w:rsidR="000040ED" w:rsidRDefault="003206AE" w:rsidP="003206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06A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</w:t>
      </w:r>
      <w:r w:rsidR="00BB5827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BB5827">
        <w:rPr>
          <w:rFonts w:ascii="Times New Roman" w:hAnsi="Times New Roman" w:cs="Times New Roman"/>
          <w:sz w:val="24"/>
          <w:szCs w:val="24"/>
        </w:rPr>
        <w:t xml:space="preserve">_»   </w:t>
      </w:r>
      <w:proofErr w:type="gramEnd"/>
      <w:r w:rsidR="00BB5827">
        <w:rPr>
          <w:rFonts w:ascii="Times New Roman" w:hAnsi="Times New Roman" w:cs="Times New Roman"/>
          <w:sz w:val="24"/>
          <w:szCs w:val="24"/>
        </w:rPr>
        <w:t>__________________  202</w:t>
      </w:r>
      <w:r w:rsidR="00547121">
        <w:rPr>
          <w:rFonts w:ascii="Times New Roman" w:hAnsi="Times New Roman" w:cs="Times New Roman"/>
          <w:sz w:val="24"/>
          <w:szCs w:val="24"/>
        </w:rPr>
        <w:t>2</w:t>
      </w:r>
      <w:r w:rsidRPr="003206A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06AE" w:rsidRDefault="003206AE" w:rsidP="003206A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06AE" w:rsidRPr="003948E7" w:rsidRDefault="003206AE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67616" w:rsidRDefault="00C63F4B" w:rsidP="00367616">
      <w:pPr>
        <w:pStyle w:val="a9"/>
        <w:jc w:val="center"/>
        <w:rPr>
          <w:b/>
        </w:rPr>
      </w:pPr>
      <w:r w:rsidRPr="00C63F4B">
        <w:rPr>
          <w:rFonts w:eastAsiaTheme="minorHAnsi"/>
          <w:b/>
          <w:lang w:eastAsia="en-US"/>
        </w:rPr>
        <w:t>на оказание услуг по проведению технического обслуживания тахографов транспортных средств филиала ПАО «</w:t>
      </w:r>
      <w:proofErr w:type="spellStart"/>
      <w:r w:rsidRPr="00C63F4B">
        <w:rPr>
          <w:rFonts w:eastAsiaTheme="minorHAnsi"/>
          <w:b/>
          <w:lang w:eastAsia="en-US"/>
        </w:rPr>
        <w:t>Россети</w:t>
      </w:r>
      <w:proofErr w:type="spellEnd"/>
      <w:r w:rsidRPr="00C63F4B">
        <w:rPr>
          <w:rFonts w:eastAsiaTheme="minorHAnsi"/>
          <w:b/>
          <w:lang w:eastAsia="en-US"/>
        </w:rPr>
        <w:t xml:space="preserve"> Центр» -«Тамбовэнерго» в 202</w:t>
      </w:r>
      <w:r w:rsidR="00547121">
        <w:rPr>
          <w:rFonts w:eastAsiaTheme="minorHAnsi"/>
          <w:b/>
          <w:lang w:eastAsia="en-US"/>
        </w:rPr>
        <w:t>3</w:t>
      </w:r>
      <w:r w:rsidRPr="00C63F4B">
        <w:rPr>
          <w:rFonts w:eastAsiaTheme="minorHAnsi"/>
          <w:b/>
          <w:lang w:eastAsia="en-US"/>
        </w:rPr>
        <w:t xml:space="preserve"> году</w:t>
      </w:r>
      <w:r w:rsidR="00367616">
        <w:rPr>
          <w:b/>
        </w:rPr>
        <w:t xml:space="preserve"> </w:t>
      </w:r>
    </w:p>
    <w:p w:rsidR="00367616" w:rsidRPr="00367616" w:rsidRDefault="00367616" w:rsidP="003676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616">
        <w:rPr>
          <w:rFonts w:ascii="Times New Roman" w:hAnsi="Times New Roman" w:cs="Times New Roman"/>
          <w:b/>
        </w:rPr>
        <w:t>лот № 3000415</w:t>
      </w:r>
    </w:p>
    <w:p w:rsidR="00E164C3" w:rsidRPr="003948E7" w:rsidRDefault="000040ED" w:rsidP="003F29C5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BB582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948E7">
        <w:rPr>
          <w:rFonts w:ascii="Times New Roman" w:hAnsi="Times New Roman" w:cs="Times New Roman"/>
          <w:sz w:val="24"/>
          <w:szCs w:val="24"/>
        </w:rPr>
        <w:t xml:space="preserve"> Центр» - «</w:t>
      </w:r>
      <w:r w:rsidR="009C695C">
        <w:rPr>
          <w:rFonts w:ascii="Times New Roman" w:hAnsi="Times New Roman" w:cs="Times New Roman"/>
          <w:sz w:val="24"/>
          <w:szCs w:val="24"/>
        </w:rPr>
        <w:t>Тамбов</w:t>
      </w:r>
      <w:r w:rsidR="00E20A7E">
        <w:rPr>
          <w:rFonts w:ascii="Times New Roman" w:hAnsi="Times New Roman" w:cs="Times New Roman"/>
          <w:sz w:val="24"/>
          <w:szCs w:val="24"/>
        </w:rPr>
        <w:t>энерго</w:t>
      </w:r>
      <w:r w:rsidRPr="003948E7">
        <w:rPr>
          <w:rFonts w:ascii="Times New Roman" w:hAnsi="Times New Roman" w:cs="Times New Roman"/>
          <w:sz w:val="24"/>
          <w:szCs w:val="24"/>
        </w:rPr>
        <w:t xml:space="preserve">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024C55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Pr="00562A91">
        <w:rPr>
          <w:rFonts w:ascii="Times New Roman" w:hAnsi="Times New Roman" w:cs="Times New Roman"/>
          <w:b/>
          <w:sz w:val="24"/>
          <w:szCs w:val="24"/>
        </w:rPr>
        <w:t>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4B6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цифровых тахографов на транспортных средствах Заказчика в местах обычного расположения ТС Заказчика </w:t>
      </w:r>
      <w:r w:rsidR="006A15B8" w:rsidRPr="000A24B6">
        <w:rPr>
          <w:rFonts w:ascii="Times New Roman" w:hAnsi="Times New Roman" w:cs="Times New Roman"/>
          <w:sz w:val="24"/>
          <w:szCs w:val="24"/>
        </w:rPr>
        <w:t>по адресам,</w:t>
      </w:r>
      <w:r w:rsidRPr="000A24B6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9C695C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 xml:space="preserve">:00. Точное время и место оказания услуг для конкретного ТС согласовывается с ответственным сотрудником Заказчика. При </w:t>
      </w:r>
      <w:r w:rsidR="00024C55">
        <w:rPr>
          <w:rFonts w:ascii="Times New Roman" w:hAnsi="Times New Roman" w:cs="Times New Roman"/>
          <w:sz w:val="24"/>
          <w:szCs w:val="24"/>
        </w:rPr>
        <w:t>оказании</w:t>
      </w:r>
      <w:r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024C55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 xml:space="preserve">Перед </w:t>
      </w:r>
      <w:r w:rsidR="00024C55">
        <w:rPr>
          <w:rFonts w:ascii="Times New Roman" w:hAnsi="Times New Roman" w:cs="Times New Roman"/>
          <w:sz w:val="24"/>
          <w:szCs w:val="24"/>
        </w:rPr>
        <w:t>оказанием услуг</w:t>
      </w:r>
      <w:r w:rsidRPr="0023019F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</w:t>
      </w:r>
      <w:r w:rsidR="00FF46B4">
        <w:rPr>
          <w:rFonts w:ascii="Times New Roman" w:hAnsi="Times New Roman" w:cs="Times New Roman"/>
          <w:sz w:val="24"/>
          <w:szCs w:val="24"/>
        </w:rPr>
        <w:t>оказания услуги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перечень требуемых для использования и замены оборудования и расходных материалов, предварительную стоимость </w:t>
      </w:r>
      <w:r w:rsidR="00024C55">
        <w:rPr>
          <w:rFonts w:ascii="Times New Roman" w:hAnsi="Times New Roman" w:cs="Times New Roman"/>
          <w:sz w:val="24"/>
          <w:szCs w:val="24"/>
        </w:rPr>
        <w:t>оказания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требуемых для </w:t>
      </w:r>
      <w:r w:rsidR="00024C55">
        <w:rPr>
          <w:rFonts w:ascii="Times New Roman" w:hAnsi="Times New Roman" w:cs="Times New Roman"/>
          <w:sz w:val="24"/>
          <w:szCs w:val="24"/>
        </w:rPr>
        <w:t>оказания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</w:t>
      </w:r>
      <w:r w:rsidR="00A939B6">
        <w:rPr>
          <w:rFonts w:ascii="Times New Roman" w:hAnsi="Times New Roman" w:cs="Times New Roman"/>
          <w:sz w:val="24"/>
          <w:szCs w:val="24"/>
        </w:rPr>
        <w:t>оказанию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 и ответственный представитель Заказчика проводят оперативный контроль качества </w:t>
      </w:r>
      <w:r w:rsidR="00A939B6">
        <w:rPr>
          <w:rFonts w:ascii="Times New Roman" w:hAnsi="Times New Roman" w:cs="Times New Roman"/>
          <w:sz w:val="24"/>
          <w:szCs w:val="24"/>
        </w:rPr>
        <w:t>оказываемых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контролируют их соответствие требованиям нормативно-технической документации. При сдаче </w:t>
      </w:r>
      <w:r w:rsidR="00A939B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Исполнитель предоставляет акты </w:t>
      </w:r>
      <w:r w:rsidR="00A939B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(в двух экземплярах, по одному каждой из сторон), в которых указывается перечень </w:t>
      </w:r>
      <w:r w:rsidR="00A939B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использованных при </w:t>
      </w:r>
      <w:r w:rsidR="00A939B6">
        <w:rPr>
          <w:rFonts w:ascii="Times New Roman" w:hAnsi="Times New Roman" w:cs="Times New Roman"/>
          <w:sz w:val="24"/>
          <w:szCs w:val="24"/>
        </w:rPr>
        <w:t>оказании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матери</w:t>
      </w:r>
      <w:r w:rsidR="00367616">
        <w:rPr>
          <w:rFonts w:ascii="Times New Roman" w:hAnsi="Times New Roman" w:cs="Times New Roman"/>
          <w:sz w:val="24"/>
          <w:szCs w:val="24"/>
        </w:rPr>
        <w:t xml:space="preserve">алов. Обнаруженные при приемке </w:t>
      </w:r>
      <w:r w:rsidR="00A939B6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562A91">
        <w:rPr>
          <w:rFonts w:ascii="Times New Roman" w:hAnsi="Times New Roman" w:cs="Times New Roman"/>
          <w:sz w:val="24"/>
          <w:szCs w:val="24"/>
        </w:rPr>
        <w:t>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По завершению приемки </w:t>
      </w:r>
      <w:r w:rsidR="00A939B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FF46B4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562A91">
        <w:rPr>
          <w:rFonts w:ascii="Times New Roman" w:hAnsi="Times New Roman" w:cs="Times New Roman"/>
          <w:sz w:val="24"/>
          <w:szCs w:val="24"/>
        </w:rPr>
        <w:t>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техническое обслуживании и ремонте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Все виды </w:t>
      </w:r>
      <w:r w:rsidR="00FF46B4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A939B6">
        <w:rPr>
          <w:rFonts w:ascii="Times New Roman" w:hAnsi="Times New Roman" w:cs="Times New Roman"/>
          <w:sz w:val="24"/>
          <w:szCs w:val="24"/>
        </w:rPr>
        <w:t>оказания услуг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</w:t>
      </w:r>
      <w:r w:rsidR="00A939B6">
        <w:rPr>
          <w:rFonts w:ascii="Times New Roman" w:hAnsi="Times New Roman" w:cs="Times New Roman"/>
          <w:sz w:val="24"/>
          <w:szCs w:val="24"/>
        </w:rPr>
        <w:t>оказания услуг</w:t>
      </w:r>
      <w:r w:rsidRPr="0099776C">
        <w:rPr>
          <w:rFonts w:ascii="Times New Roman" w:hAnsi="Times New Roman" w:cs="Times New Roman"/>
          <w:sz w:val="24"/>
          <w:szCs w:val="24"/>
        </w:rPr>
        <w:t xml:space="preserve">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При </w:t>
      </w:r>
      <w:r w:rsidR="00A939B6">
        <w:rPr>
          <w:rFonts w:ascii="Times New Roman" w:hAnsi="Times New Roman" w:cs="Times New Roman"/>
          <w:sz w:val="24"/>
          <w:szCs w:val="24"/>
        </w:rPr>
        <w:t>оказании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A939B6">
        <w:rPr>
          <w:rFonts w:ascii="Times New Roman" w:hAnsi="Times New Roman" w:cs="Times New Roman"/>
          <w:sz w:val="24"/>
          <w:szCs w:val="24"/>
        </w:rPr>
        <w:t>оказываемых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367616">
        <w:rPr>
          <w:rFonts w:ascii="Times New Roman" w:hAnsi="Times New Roman" w:cs="Times New Roman"/>
          <w:sz w:val="24"/>
          <w:szCs w:val="24"/>
        </w:rPr>
        <w:t xml:space="preserve">на своих площадях, на своем </w:t>
      </w:r>
      <w:r w:rsidR="00507C36" w:rsidRPr="003948E7">
        <w:rPr>
          <w:rFonts w:ascii="Times New Roman" w:hAnsi="Times New Roman" w:cs="Times New Roman"/>
          <w:sz w:val="24"/>
          <w:szCs w:val="24"/>
        </w:rPr>
        <w:t>оборудовании с использованием сво</w:t>
      </w:r>
      <w:r w:rsidR="00F47EE6">
        <w:rPr>
          <w:rFonts w:ascii="Times New Roman" w:hAnsi="Times New Roman" w:cs="Times New Roman"/>
          <w:sz w:val="24"/>
          <w:szCs w:val="24"/>
        </w:rPr>
        <w:t>их материалов, запчастей, а так</w:t>
      </w:r>
      <w:r w:rsidR="00507C36" w:rsidRPr="003948E7">
        <w:rPr>
          <w:rFonts w:ascii="Times New Roman" w:hAnsi="Times New Roman" w:cs="Times New Roman"/>
          <w:sz w:val="24"/>
          <w:szCs w:val="24"/>
        </w:rPr>
        <w:t>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F47EE6" w:rsidRPr="003948E7" w:rsidRDefault="00F47EE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>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143B62" w:rsidRDefault="00316994" w:rsidP="0031699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proofErr w:type="gramStart"/>
      <w:r w:rsidR="00507C36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proofErr w:type="gramEnd"/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средств. </w:t>
      </w:r>
      <w:r w:rsidR="0099776C" w:rsidRPr="0099776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316994" w:rsidRPr="00107E3C" w:rsidRDefault="00316994" w:rsidP="003169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 Свидетельство о прохождении персоналом (минимум 3 чел.) Исполнителя обучения по программам, утвержденным приказом Минтранса РФ от 17 января 2012 г. N 7 (зарегистрирован Минюстом России 7 февраля 2012 г., регистрационный N 23156)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 </w:t>
      </w:r>
    </w:p>
    <w:p w:rsidR="00316994" w:rsidRPr="00107E3C" w:rsidRDefault="00316994" w:rsidP="0031699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Официально аккредитованный сервисный центр (мастерская) по установке, калибровке и обслуживанию тахографов по перевозкам по территории РФ на основании Приказа Минтранса России от </w:t>
      </w:r>
      <w:r w:rsidR="00547121">
        <w:rPr>
          <w:rFonts w:ascii="Times New Roman" w:hAnsi="Times New Roman" w:cs="Times New Roman"/>
          <w:sz w:val="24"/>
          <w:szCs w:val="24"/>
        </w:rPr>
        <w:t>28</w:t>
      </w:r>
      <w:r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="00547121">
        <w:rPr>
          <w:rFonts w:ascii="Times New Roman" w:hAnsi="Times New Roman" w:cs="Times New Roman"/>
          <w:sz w:val="24"/>
          <w:szCs w:val="24"/>
        </w:rPr>
        <w:t>октября</w:t>
      </w:r>
      <w:r w:rsidRPr="00107E3C">
        <w:rPr>
          <w:rFonts w:ascii="Times New Roman" w:hAnsi="Times New Roman" w:cs="Times New Roman"/>
          <w:sz w:val="24"/>
          <w:szCs w:val="24"/>
        </w:rPr>
        <w:t xml:space="preserve"> 20</w:t>
      </w:r>
      <w:r w:rsidR="00547121">
        <w:rPr>
          <w:rFonts w:ascii="Times New Roman" w:hAnsi="Times New Roman" w:cs="Times New Roman"/>
          <w:sz w:val="24"/>
          <w:szCs w:val="24"/>
        </w:rPr>
        <w:t>20</w:t>
      </w:r>
      <w:r w:rsidRPr="00107E3C">
        <w:rPr>
          <w:rFonts w:ascii="Times New Roman" w:hAnsi="Times New Roman" w:cs="Times New Roman"/>
          <w:sz w:val="24"/>
          <w:szCs w:val="24"/>
        </w:rPr>
        <w:t xml:space="preserve">г. № </w:t>
      </w:r>
      <w:r w:rsidR="00547121">
        <w:rPr>
          <w:rFonts w:ascii="Times New Roman" w:hAnsi="Times New Roman" w:cs="Times New Roman"/>
          <w:sz w:val="24"/>
          <w:szCs w:val="24"/>
        </w:rPr>
        <w:t>440</w:t>
      </w:r>
      <w:r w:rsidRPr="00107E3C">
        <w:rPr>
          <w:rFonts w:ascii="Times New Roman" w:hAnsi="Times New Roman" w:cs="Times New Roman"/>
          <w:sz w:val="24"/>
          <w:szCs w:val="24"/>
        </w:rPr>
        <w:t xml:space="preserve"> «Об утверждении требований к тахографам, устанавливаемым на транспортные средства». Данные о мастерской внесены в соответствующие перечень мастерских, размещенные на сайте ФБУ «</w:t>
      </w:r>
      <w:proofErr w:type="spellStart"/>
      <w:r w:rsidRPr="00107E3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107E3C">
        <w:rPr>
          <w:rFonts w:ascii="Times New Roman" w:hAnsi="Times New Roman" w:cs="Times New Roman"/>
          <w:sz w:val="24"/>
          <w:szCs w:val="24"/>
        </w:rPr>
        <w:t>». Мастерская соответствует требованиям Минтранса РФ. Наличие собственного клейма. Привлечение третьих лиц не допускается.</w:t>
      </w:r>
    </w:p>
    <w:p w:rsidR="00316994" w:rsidRPr="00107E3C" w:rsidRDefault="00316994" w:rsidP="00316994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lastRenderedPageBreak/>
        <w:t xml:space="preserve">     Наличие действующей лицензии ФСБ на право осуществления деятельности по производству, распространению шифровальных криптографических средств </w:t>
      </w:r>
      <w:proofErr w:type="spellStart"/>
      <w:r w:rsidRPr="00107E3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107E3C">
        <w:rPr>
          <w:rFonts w:ascii="Times New Roman" w:hAnsi="Times New Roman" w:cs="Times New Roman"/>
          <w:sz w:val="24"/>
          <w:szCs w:val="24"/>
        </w:rPr>
        <w:t xml:space="preserve">. 12, 13,14, 17, 18, 20, 21. Приложения к Постановлению Правительства РФ N 313 от 16.04.2012, с местом осуществления лицензируемого вида деятельности на территории субъекта РФ, согласно п.9 Положения Постановления Правительства РФ N 313 от 16.04.2012. </w:t>
      </w:r>
      <w:r w:rsidRPr="00107E3C">
        <w:rPr>
          <w:rFonts w:ascii="Times New Roman" w:hAnsi="Times New Roman" w:cs="Times New Roman"/>
          <w:b/>
          <w:i/>
          <w:sz w:val="24"/>
          <w:szCs w:val="24"/>
        </w:rPr>
        <w:t>(Лицензируемая деятельность на территории других субъектов Российской Федерации, помимо субъекта, указанного в лицензии, осуществляется с уведомлением органов других субъектов РФ).</w:t>
      </w:r>
    </w:p>
    <w:p w:rsidR="00316994" w:rsidRPr="00107E3C" w:rsidRDefault="00107E3C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 В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целях своевременного исполнения гарантийных обязательств (во избежание простоя транспортных средств Заказчика) перед Заказчиком, </w:t>
      </w:r>
      <w:r w:rsidR="00316994" w:rsidRPr="00F47EE6">
        <w:rPr>
          <w:rFonts w:ascii="Times New Roman" w:hAnsi="Times New Roman" w:cs="Times New Roman"/>
          <w:b/>
          <w:sz w:val="24"/>
          <w:szCs w:val="24"/>
        </w:rPr>
        <w:t>Исполнитель должен обладать статусом сервисный партнёр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(представить документы</w:t>
      </w:r>
      <w:r w:rsidR="00367616">
        <w:rPr>
          <w:rFonts w:ascii="Times New Roman" w:hAnsi="Times New Roman" w:cs="Times New Roman"/>
          <w:sz w:val="24"/>
          <w:szCs w:val="24"/>
        </w:rPr>
        <w:t>,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подтверждающие статус сервисного партнёра</w:t>
      </w:r>
      <w:proofErr w:type="gramStart"/>
      <w:r w:rsidR="00316994" w:rsidRPr="00107E3C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и находится в радиусе 300 км от места дислокации ТС Заказчика (</w:t>
      </w:r>
      <w:r w:rsidR="00367616" w:rsidRPr="00367616">
        <w:rPr>
          <w:rFonts w:ascii="Times New Roman" w:hAnsi="Times New Roman" w:cs="Times New Roman"/>
          <w:sz w:val="24"/>
          <w:szCs w:val="24"/>
        </w:rPr>
        <w:t>по адресам, перечисленным в Приложении № 1</w:t>
      </w:r>
      <w:r w:rsidR="00316994" w:rsidRPr="00107E3C">
        <w:rPr>
          <w:rFonts w:ascii="Times New Roman" w:hAnsi="Times New Roman" w:cs="Times New Roman"/>
          <w:sz w:val="24"/>
          <w:szCs w:val="24"/>
        </w:rPr>
        <w:t>).</w:t>
      </w:r>
      <w:r w:rsidR="00F47EE6">
        <w:rPr>
          <w:rFonts w:ascii="Times New Roman" w:hAnsi="Times New Roman" w:cs="Times New Roman"/>
          <w:sz w:val="24"/>
          <w:szCs w:val="24"/>
        </w:rPr>
        <w:t xml:space="preserve"> </w:t>
      </w:r>
      <w:r w:rsidR="00367616" w:rsidRPr="00367616">
        <w:rPr>
          <w:rFonts w:ascii="Times New Roman" w:hAnsi="Times New Roman" w:cs="Times New Roman"/>
          <w:sz w:val="24"/>
          <w:szCs w:val="24"/>
        </w:rPr>
        <w:t>Д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ля обеспечения полной уверенности Заказчика в соответствии </w:t>
      </w:r>
      <w:r w:rsidR="00A939B6">
        <w:rPr>
          <w:rFonts w:ascii="Times New Roman" w:hAnsi="Times New Roman" w:cs="Times New Roman"/>
          <w:sz w:val="24"/>
          <w:szCs w:val="24"/>
        </w:rPr>
        <w:t>оказываемых услуг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требованиям Приказа Министерства Транспорта от </w:t>
      </w:r>
      <w:r w:rsidR="00547121">
        <w:rPr>
          <w:rFonts w:ascii="Times New Roman" w:hAnsi="Times New Roman" w:cs="Times New Roman"/>
          <w:sz w:val="24"/>
          <w:szCs w:val="24"/>
        </w:rPr>
        <w:t>28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="00547121">
        <w:rPr>
          <w:rFonts w:ascii="Times New Roman" w:hAnsi="Times New Roman" w:cs="Times New Roman"/>
          <w:sz w:val="24"/>
          <w:szCs w:val="24"/>
        </w:rPr>
        <w:t>октября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20</w:t>
      </w:r>
      <w:r w:rsidR="00547121">
        <w:rPr>
          <w:rFonts w:ascii="Times New Roman" w:hAnsi="Times New Roman" w:cs="Times New Roman"/>
          <w:sz w:val="24"/>
          <w:szCs w:val="24"/>
        </w:rPr>
        <w:t>20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47121">
        <w:rPr>
          <w:rFonts w:ascii="Times New Roman" w:hAnsi="Times New Roman" w:cs="Times New Roman"/>
          <w:sz w:val="24"/>
          <w:szCs w:val="24"/>
        </w:rPr>
        <w:t>440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(Приложение №4 к Приказу) о соблюдении требований технической документации организаций-изготовителей тахографов при </w:t>
      </w:r>
      <w:r w:rsidR="00A939B6">
        <w:rPr>
          <w:rFonts w:ascii="Times New Roman" w:hAnsi="Times New Roman" w:cs="Times New Roman"/>
          <w:sz w:val="24"/>
          <w:szCs w:val="24"/>
        </w:rPr>
        <w:t>оказании услуг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по вводу тахографа в эксплуатацию, а, соответственно наличие персонала ознакомленного и выполняющего работы в соответствии с технической документацией организации-изготовителя</w:t>
      </w:r>
      <w:r w:rsidR="00F47EE6">
        <w:rPr>
          <w:rFonts w:ascii="Times New Roman" w:hAnsi="Times New Roman" w:cs="Times New Roman"/>
          <w:sz w:val="24"/>
          <w:szCs w:val="24"/>
        </w:rPr>
        <w:t>.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="00316994" w:rsidRPr="00F47EE6">
        <w:rPr>
          <w:rFonts w:ascii="Times New Roman" w:hAnsi="Times New Roman" w:cs="Times New Roman"/>
          <w:b/>
          <w:sz w:val="24"/>
          <w:szCs w:val="24"/>
        </w:rPr>
        <w:t>Письмо должно быть выдано непосредственно организацией-изготовителем поставляемых тахографов</w:t>
      </w:r>
      <w:r w:rsidR="00F47EE6">
        <w:rPr>
          <w:rFonts w:ascii="Times New Roman" w:hAnsi="Times New Roman" w:cs="Times New Roman"/>
          <w:sz w:val="24"/>
          <w:szCs w:val="24"/>
        </w:rPr>
        <w:t>.</w:t>
      </w:r>
    </w:p>
    <w:p w:rsidR="00316994" w:rsidRPr="00107E3C" w:rsidRDefault="00107E3C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Исполнитель должен предоставить документы, подтверждающие наличие в собственности диагностического оборудования (Пост диагностики НКМ) для определения неисправности тахографа, в том числе неисправности СКЗИ.</w:t>
      </w:r>
    </w:p>
    <w:p w:rsidR="00316994" w:rsidRPr="00107E3C" w:rsidRDefault="00107E3C" w:rsidP="00107E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Pr="00107E3C">
        <w:rPr>
          <w:rFonts w:ascii="Times New Roman" w:hAnsi="Times New Roman" w:cs="Times New Roman"/>
          <w:sz w:val="24"/>
          <w:szCs w:val="24"/>
        </w:rPr>
        <w:t>С</w:t>
      </w:r>
      <w:r w:rsidR="00316994" w:rsidRPr="00107E3C">
        <w:rPr>
          <w:rFonts w:ascii="Times New Roman" w:hAnsi="Times New Roman" w:cs="Times New Roman"/>
          <w:sz w:val="24"/>
          <w:szCs w:val="24"/>
        </w:rPr>
        <w:t>ервисные и гарантийные работы должны производиться в отношении тахографов с СКЗИ – в соответствии с требованиями Приказа Минтранса РФ №</w:t>
      </w:r>
      <w:r w:rsidR="00547121">
        <w:rPr>
          <w:rFonts w:ascii="Times New Roman" w:hAnsi="Times New Roman" w:cs="Times New Roman"/>
          <w:sz w:val="24"/>
          <w:szCs w:val="24"/>
        </w:rPr>
        <w:t>440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от </w:t>
      </w:r>
      <w:r w:rsidR="00547121">
        <w:rPr>
          <w:rFonts w:ascii="Times New Roman" w:hAnsi="Times New Roman" w:cs="Times New Roman"/>
          <w:sz w:val="24"/>
          <w:szCs w:val="24"/>
        </w:rPr>
        <w:t>28</w:t>
      </w:r>
      <w:r w:rsidR="00316994" w:rsidRPr="00107E3C">
        <w:rPr>
          <w:rFonts w:ascii="Times New Roman" w:hAnsi="Times New Roman" w:cs="Times New Roman"/>
          <w:sz w:val="24"/>
          <w:szCs w:val="24"/>
        </w:rPr>
        <w:t>.</w:t>
      </w:r>
      <w:r w:rsidR="00547121">
        <w:rPr>
          <w:rFonts w:ascii="Times New Roman" w:hAnsi="Times New Roman" w:cs="Times New Roman"/>
          <w:sz w:val="24"/>
          <w:szCs w:val="24"/>
        </w:rPr>
        <w:t>10</w:t>
      </w:r>
      <w:r w:rsidR="00316994" w:rsidRPr="00107E3C">
        <w:rPr>
          <w:rFonts w:ascii="Times New Roman" w:hAnsi="Times New Roman" w:cs="Times New Roman"/>
          <w:sz w:val="24"/>
          <w:szCs w:val="24"/>
        </w:rPr>
        <w:t>.20</w:t>
      </w:r>
      <w:r w:rsidR="00547121">
        <w:rPr>
          <w:rFonts w:ascii="Times New Roman" w:hAnsi="Times New Roman" w:cs="Times New Roman"/>
          <w:sz w:val="24"/>
          <w:szCs w:val="24"/>
        </w:rPr>
        <w:t>20</w:t>
      </w:r>
      <w:r w:rsidR="00316994" w:rsidRPr="00107E3C">
        <w:rPr>
          <w:rFonts w:ascii="Times New Roman" w:hAnsi="Times New Roman" w:cs="Times New Roman"/>
          <w:sz w:val="24"/>
          <w:szCs w:val="24"/>
        </w:rPr>
        <w:t>г. и организаций-изготовителей тахографов.</w:t>
      </w:r>
    </w:p>
    <w:p w:rsidR="00143B62" w:rsidRDefault="00107E3C" w:rsidP="00107E3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Д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ля обеспечения полной уверенности Заказчика в соответствии </w:t>
      </w:r>
      <w:r w:rsidR="00FF46B4">
        <w:rPr>
          <w:rFonts w:ascii="Times New Roman" w:hAnsi="Times New Roman" w:cs="Times New Roman"/>
          <w:sz w:val="24"/>
          <w:szCs w:val="24"/>
        </w:rPr>
        <w:t>оказанных услуг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требованиям Приказа Министерства Транспорта от </w:t>
      </w:r>
      <w:r w:rsidR="00547121">
        <w:rPr>
          <w:rFonts w:ascii="Times New Roman" w:hAnsi="Times New Roman" w:cs="Times New Roman"/>
          <w:sz w:val="24"/>
          <w:szCs w:val="24"/>
        </w:rPr>
        <w:t>28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="00547121">
        <w:rPr>
          <w:rFonts w:ascii="Times New Roman" w:hAnsi="Times New Roman" w:cs="Times New Roman"/>
          <w:sz w:val="24"/>
          <w:szCs w:val="24"/>
        </w:rPr>
        <w:t>октября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20</w:t>
      </w:r>
      <w:r w:rsidR="00547121">
        <w:rPr>
          <w:rFonts w:ascii="Times New Roman" w:hAnsi="Times New Roman" w:cs="Times New Roman"/>
          <w:sz w:val="24"/>
          <w:szCs w:val="24"/>
        </w:rPr>
        <w:t>20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547121">
        <w:rPr>
          <w:rFonts w:ascii="Times New Roman" w:hAnsi="Times New Roman" w:cs="Times New Roman"/>
          <w:sz w:val="24"/>
          <w:szCs w:val="24"/>
        </w:rPr>
        <w:t>440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и требованиям ФЗ от 26 июня 2008 г. №102-ФЗ «Об обеспечении единства измерений», необходимо наличие в своей собственности сертифицированных в Федеральном агентстве по техническому регулированию и метрологии программаторы (не менее 2х штук). Участник в своей заявке должен предоставить инвентарные номера программаторов и документы, подтверждающие права собственности на них (документы о покупке - товарные накладные, действующие свидетельства о поверке).</w:t>
      </w:r>
    </w:p>
    <w:p w:rsidR="00143B62" w:rsidRPr="00F47EE6" w:rsidRDefault="00143B62" w:rsidP="00F47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</w:t>
      </w:r>
      <w:r w:rsidR="00FF46B4">
        <w:rPr>
          <w:rFonts w:ascii="Times New Roman" w:hAnsi="Times New Roman" w:cs="Times New Roman"/>
          <w:sz w:val="24"/>
          <w:szCs w:val="24"/>
        </w:rPr>
        <w:t>оказанию услуг</w:t>
      </w:r>
      <w:r w:rsidRPr="00672F37">
        <w:rPr>
          <w:rFonts w:ascii="Times New Roman" w:hAnsi="Times New Roman" w:cs="Times New Roman"/>
          <w:sz w:val="24"/>
          <w:szCs w:val="24"/>
        </w:rPr>
        <w:t xml:space="preserve">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</w:t>
      </w:r>
      <w:r w:rsidR="00FF46B4">
        <w:rPr>
          <w:rFonts w:ascii="Times New Roman" w:hAnsi="Times New Roman" w:cs="Times New Roman"/>
          <w:sz w:val="24"/>
          <w:szCs w:val="24"/>
        </w:rPr>
        <w:t>оказания услуг</w:t>
      </w:r>
      <w:r w:rsidRPr="00672F37">
        <w:rPr>
          <w:rFonts w:ascii="Times New Roman" w:hAnsi="Times New Roman" w:cs="Times New Roman"/>
          <w:sz w:val="24"/>
          <w:szCs w:val="24"/>
        </w:rPr>
        <w:t>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0A24B6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BB582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A24B6">
        <w:rPr>
          <w:rFonts w:ascii="Times New Roman" w:hAnsi="Times New Roman" w:cs="Times New Roman"/>
          <w:sz w:val="24"/>
          <w:szCs w:val="24"/>
        </w:rPr>
        <w:t xml:space="preserve"> Центр»</w:t>
      </w:r>
      <w:r w:rsidR="00F47EE6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F47EE6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9D753A">
        <w:rPr>
          <w:rFonts w:ascii="Times New Roman" w:hAnsi="Times New Roman" w:cs="Times New Roman"/>
          <w:sz w:val="24"/>
          <w:szCs w:val="24"/>
        </w:rPr>
        <w:t>Тамбов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proofErr w:type="gramStart"/>
      <w:r w:rsidR="00B644D4">
        <w:rPr>
          <w:rFonts w:ascii="Times New Roman" w:hAnsi="Times New Roman" w:cs="Times New Roman"/>
          <w:sz w:val="24"/>
          <w:szCs w:val="24"/>
        </w:rPr>
        <w:t>согласно перечня</w:t>
      </w:r>
      <w:proofErr w:type="gramEnd"/>
      <w:r w:rsidR="00B644D4">
        <w:rPr>
          <w:rFonts w:ascii="Times New Roman" w:hAnsi="Times New Roman" w:cs="Times New Roman"/>
          <w:sz w:val="24"/>
          <w:szCs w:val="24"/>
        </w:rPr>
        <w:t xml:space="preserve">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9D753A">
        <w:rPr>
          <w:rFonts w:ascii="Times New Roman" w:hAnsi="Times New Roman" w:cs="Times New Roman"/>
          <w:sz w:val="24"/>
          <w:szCs w:val="24"/>
        </w:rPr>
        <w:t>ях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  <w:r w:rsidR="00F47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EE6" w:rsidRPr="003948E7" w:rsidRDefault="00F47EE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="00FF46B4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Pr="006A4426">
        <w:rPr>
          <w:rFonts w:ascii="Times New Roman" w:hAnsi="Times New Roman" w:cs="Times New Roman"/>
          <w:b/>
          <w:sz w:val="24"/>
          <w:szCs w:val="24"/>
        </w:rPr>
        <w:t>.</w:t>
      </w:r>
    </w:p>
    <w:p w:rsidR="00BB5827" w:rsidRPr="00BB5827" w:rsidRDefault="00BB5827" w:rsidP="00BB5827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5827">
        <w:rPr>
          <w:rFonts w:ascii="Times New Roman" w:hAnsi="Times New Roman" w:cs="Times New Roman"/>
          <w:sz w:val="24"/>
          <w:szCs w:val="24"/>
        </w:rPr>
        <w:t>Сроки оказания услуг: начало оказания услуг: 01.01.202</w:t>
      </w:r>
      <w:r w:rsidR="00547121">
        <w:rPr>
          <w:rFonts w:ascii="Times New Roman" w:hAnsi="Times New Roman" w:cs="Times New Roman"/>
          <w:sz w:val="24"/>
          <w:szCs w:val="24"/>
        </w:rPr>
        <w:t>3</w:t>
      </w:r>
      <w:r w:rsidRPr="00BB5827">
        <w:rPr>
          <w:rFonts w:ascii="Times New Roman" w:hAnsi="Times New Roman" w:cs="Times New Roman"/>
          <w:sz w:val="24"/>
          <w:szCs w:val="24"/>
        </w:rPr>
        <w:t xml:space="preserve">г., окончание оказания </w:t>
      </w:r>
      <w:proofErr w:type="gramStart"/>
      <w:r w:rsidRPr="00BB5827">
        <w:rPr>
          <w:rFonts w:ascii="Times New Roman" w:hAnsi="Times New Roman" w:cs="Times New Roman"/>
          <w:sz w:val="24"/>
          <w:szCs w:val="24"/>
        </w:rPr>
        <w:t>услуг:  31</w:t>
      </w:r>
      <w:proofErr w:type="gramEnd"/>
      <w:r w:rsidRPr="00BB5827">
        <w:rPr>
          <w:rFonts w:ascii="Times New Roman" w:hAnsi="Times New Roman" w:cs="Times New Roman"/>
          <w:sz w:val="24"/>
          <w:szCs w:val="24"/>
        </w:rPr>
        <w:t>.12.202</w:t>
      </w:r>
      <w:r w:rsidR="00547121">
        <w:rPr>
          <w:rFonts w:ascii="Times New Roman" w:hAnsi="Times New Roman" w:cs="Times New Roman"/>
          <w:sz w:val="24"/>
          <w:szCs w:val="24"/>
        </w:rPr>
        <w:t>3</w:t>
      </w:r>
      <w:r w:rsidRPr="00BB5827">
        <w:rPr>
          <w:rFonts w:ascii="Times New Roman" w:hAnsi="Times New Roman" w:cs="Times New Roman"/>
          <w:sz w:val="24"/>
          <w:szCs w:val="24"/>
        </w:rPr>
        <w:t>г.</w:t>
      </w:r>
    </w:p>
    <w:p w:rsidR="00507C36" w:rsidRPr="006A4426" w:rsidRDefault="00FF46B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оказываются</w:t>
      </w:r>
      <w:r w:rsidR="003A59D5"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</w:t>
      </w:r>
      <w:r w:rsidR="00FF46B4">
        <w:rPr>
          <w:rFonts w:ascii="Times New Roman" w:hAnsi="Times New Roman" w:cs="Times New Roman"/>
          <w:sz w:val="24"/>
          <w:szCs w:val="24"/>
        </w:rPr>
        <w:t>оказания услуг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F47EE6" w:rsidRDefault="00F47EE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3948E7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</w:t>
      </w:r>
      <w:r w:rsidR="00FF46B4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FB6BC9">
        <w:rPr>
          <w:rFonts w:ascii="Times New Roman" w:hAnsi="Times New Roman" w:cs="Times New Roman"/>
          <w:sz w:val="24"/>
          <w:szCs w:val="24"/>
        </w:rPr>
        <w:t xml:space="preserve"> составляет 12 месяцев с момента подписания обеими сторонами акта приемки </w:t>
      </w:r>
      <w:r w:rsidR="00FF46B4">
        <w:rPr>
          <w:rFonts w:ascii="Times New Roman" w:hAnsi="Times New Roman" w:cs="Times New Roman"/>
          <w:sz w:val="24"/>
          <w:szCs w:val="24"/>
        </w:rPr>
        <w:t>оказанных услуг</w:t>
      </w:r>
      <w:r w:rsidRPr="00FB6BC9">
        <w:rPr>
          <w:rFonts w:ascii="Times New Roman" w:hAnsi="Times New Roman" w:cs="Times New Roman"/>
          <w:sz w:val="24"/>
          <w:szCs w:val="24"/>
        </w:rPr>
        <w:t>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>Гарантийные обязательства 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407B71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B71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407B71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407B71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407B71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B71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407B71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по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4B3951" w:rsidRDefault="00871691" w:rsidP="007F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B5827">
        <w:rPr>
          <w:rFonts w:ascii="Times New Roman" w:hAnsi="Times New Roman" w:cs="Times New Roman"/>
          <w:sz w:val="24"/>
          <w:szCs w:val="24"/>
        </w:rPr>
        <w:t>На</w:t>
      </w:r>
      <w:r w:rsidR="005601C1">
        <w:rPr>
          <w:rFonts w:ascii="Times New Roman" w:hAnsi="Times New Roman" w:cs="Times New Roman"/>
          <w:sz w:val="24"/>
          <w:szCs w:val="24"/>
        </w:rPr>
        <w:t xml:space="preserve">чальник </w:t>
      </w:r>
      <w:r w:rsidR="009468D0" w:rsidRPr="006A44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8D0" w:rsidRPr="006A4426">
        <w:rPr>
          <w:rFonts w:ascii="Times New Roman" w:hAnsi="Times New Roman" w:cs="Times New Roman"/>
          <w:sz w:val="24"/>
          <w:szCs w:val="24"/>
        </w:rPr>
        <w:t>СМиТ</w:t>
      </w:r>
      <w:proofErr w:type="spellEnd"/>
      <w:proofErr w:type="gramEnd"/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C695C">
        <w:rPr>
          <w:rFonts w:ascii="Times New Roman" w:hAnsi="Times New Roman" w:cs="Times New Roman"/>
          <w:sz w:val="24"/>
          <w:szCs w:val="24"/>
        </w:rPr>
        <w:t>Масликов Д.П.</w:t>
      </w:r>
    </w:p>
    <w:p w:rsidR="000A610B" w:rsidRPr="000A24B6" w:rsidRDefault="000A610B" w:rsidP="00C2098D">
      <w:pPr>
        <w:framePr w:wrap="notBeside" w:vAnchor="text" w:hAnchor="page" w:x="4126" w:y="527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A24B6">
        <w:rPr>
          <w:rStyle w:val="30"/>
          <w:rFonts w:eastAsiaTheme="minorHAnsi"/>
          <w:sz w:val="28"/>
          <w:szCs w:val="28"/>
        </w:rPr>
        <w:lastRenderedPageBreak/>
        <w:t>Адреса расположения ТС Заказчика</w:t>
      </w:r>
    </w:p>
    <w:p w:rsidR="00FF1B3D" w:rsidRPr="000A24B6" w:rsidRDefault="0093705B" w:rsidP="00C2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FF1B3D" w:rsidRPr="000A24B6"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X="-635" w:tblpY="670"/>
        <w:tblW w:w="10314" w:type="dxa"/>
        <w:tblLook w:val="04A0" w:firstRow="1" w:lastRow="0" w:firstColumn="1" w:lastColumn="0" w:noHBand="0" w:noVBand="1"/>
      </w:tblPr>
      <w:tblGrid>
        <w:gridCol w:w="675"/>
        <w:gridCol w:w="2268"/>
        <w:gridCol w:w="7371"/>
      </w:tblGrid>
      <w:tr w:rsidR="00C2098D" w:rsidRPr="00C2098D" w:rsidTr="007A3A07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РЭС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РЭС</w:t>
            </w:r>
          </w:p>
        </w:tc>
      </w:tr>
      <w:tr w:rsidR="00C2098D" w:rsidRPr="00C2098D" w:rsidTr="007A3A07">
        <w:trPr>
          <w:trHeight w:val="12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9D753A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 Тамбовэнерго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9D753A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392680, г. Тамбов,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Моршанское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9D753A" w:rsidRPr="00C2098D" w:rsidTr="007A3A07">
        <w:trPr>
          <w:trHeight w:val="12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D753A" w:rsidRPr="00C2098D" w:rsidRDefault="009D753A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9D753A" w:rsidRPr="00C2098D" w:rsidRDefault="009D753A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753A" w:rsidRPr="00C2098D" w:rsidRDefault="009D753A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392028, </w:t>
            </w:r>
            <w:r w:rsidRPr="009D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Тамбов, ул. Авиационная, 149</w:t>
            </w:r>
          </w:p>
        </w:tc>
      </w:tr>
      <w:tr w:rsidR="00C2098D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9D753A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Сампур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D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93450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9D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Сампур</w:t>
            </w:r>
            <w:proofErr w:type="spellEnd"/>
            <w:r w:rsidR="009D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Самородова, </w:t>
            </w:r>
            <w:r w:rsidR="009D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C2098D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9D753A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Рассказов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93250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</w:t>
            </w:r>
            <w:r w:rsidR="00DD24F7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ская область, 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Рассказово, ул. Советская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C2098D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ичурин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93741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Мичуринский р</w:t>
            </w:r>
            <w:r w:rsid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н, поселок Зеленый Гай, Подстанция 220</w:t>
            </w:r>
          </w:p>
        </w:tc>
      </w:tr>
      <w:tr w:rsidR="00C2098D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DD24F7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93070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с. Петровское,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Кооперативная, 60</w:t>
            </w:r>
          </w:p>
        </w:tc>
      </w:tr>
      <w:tr w:rsidR="00C2098D" w:rsidRPr="00C2098D" w:rsidTr="007A3A07">
        <w:trPr>
          <w:trHeight w:val="6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DD24F7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93700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область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spellEnd"/>
            <w:r w:rsid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Первомайский,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Восточная, </w:t>
            </w:r>
            <w:r w:rsidR="00DD24F7" w:rsidRPr="00DD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0D44B7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Кирсано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вский</w:t>
            </w:r>
            <w:proofErr w:type="spellEnd"/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93360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D44B7" w:rsidRP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="000D44B7" w:rsidRP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г. Кирсанов, ул. </w:t>
            </w:r>
            <w:proofErr w:type="spellStart"/>
            <w:r w:rsidR="000D44B7" w:rsidRP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Моршанский</w:t>
            </w:r>
            <w:proofErr w:type="spellEnd"/>
            <w:r w:rsidR="000D44B7" w:rsidRPr="000D4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тракт, 53А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5E6BB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Инжавин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93313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</w:t>
            </w:r>
            <w:r w:rsidR="005E6BB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область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Инжавино</w:t>
            </w:r>
            <w:proofErr w:type="spellEnd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Станционная,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5E6BB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Жерде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вский</w:t>
            </w:r>
            <w:proofErr w:type="spellEnd"/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93671, </w:t>
            </w:r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г. Жердевка, пер. Серова, 12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5E6BB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93601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асть, </w:t>
            </w:r>
            <w:proofErr w:type="spellStart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Мордово, Ленинский проспект, 177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5E6BBD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Токаре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вский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93550, </w:t>
            </w:r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="005E6BBD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Токаревка, ул. Свободы, 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Уваров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93460, </w:t>
            </w:r>
            <w:r w:rsidR="00747724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асть, </w:t>
            </w:r>
            <w:r w:rsidR="00747724"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Уварово, ул. Заводская, 93</w:t>
            </w:r>
          </w:p>
        </w:tc>
      </w:tr>
      <w:tr w:rsidR="0093705B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Ржаксин</w:t>
            </w:r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="0093705B"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93520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47724"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47724"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="00747724"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Ржакса, ул. Строительная,</w:t>
            </w:r>
            <w:r w:rsid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7724"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747724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747724" w:rsidRPr="00C2098D" w:rsidRDefault="00747724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747724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Моршан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7724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93950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Моршанский</w:t>
            </w:r>
            <w:proofErr w:type="spellEnd"/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он, с.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Устье,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пер. Энергетиков, </w:t>
            </w:r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7724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747724" w:rsidRPr="00C2098D" w:rsidRDefault="00747724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747724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7724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93840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Сосновка,</w:t>
            </w:r>
            <w:r w:rsidR="007A3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Энергетиков, </w:t>
            </w:r>
            <w:r w:rsidRPr="007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7724" w:rsidRPr="00C2098D" w:rsidTr="007A3A07">
        <w:trPr>
          <w:trHeight w:val="2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747724" w:rsidRPr="00C2098D" w:rsidRDefault="00747724" w:rsidP="007A3A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747724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Пичаев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7724" w:rsidRPr="0093705B" w:rsidRDefault="00747724" w:rsidP="007A3A07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7A3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E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Тамбовская 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A3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Пичаево, ул. Энергетиков, 15</w:t>
            </w:r>
          </w:p>
        </w:tc>
      </w:tr>
    </w:tbl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Pr="007A3A07" w:rsidRDefault="000A610B" w:rsidP="007A3A07">
      <w:pPr>
        <w:pStyle w:val="40"/>
        <w:shd w:val="clear" w:color="auto" w:fill="auto"/>
        <w:spacing w:after="120" w:line="240" w:lineRule="auto"/>
        <w:ind w:right="1242"/>
        <w:jc w:val="center"/>
        <w:rPr>
          <w:sz w:val="28"/>
          <w:szCs w:val="28"/>
        </w:rPr>
      </w:pPr>
      <w:r w:rsidRPr="007A3A07">
        <w:rPr>
          <w:sz w:val="28"/>
          <w:szCs w:val="28"/>
        </w:rPr>
        <w:t>Перечень материалов необходимых для технического обслуживания и ремонта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960"/>
        <w:gridCol w:w="4900"/>
        <w:gridCol w:w="1220"/>
        <w:gridCol w:w="2242"/>
      </w:tblGrid>
      <w:tr w:rsidR="000A610B" w:rsidRPr="009F45B8" w:rsidTr="007A3A07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FF46B4" w:rsidP="00FF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B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ена, руб. </w:t>
            </w:r>
            <w:r w:rsidR="00BD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НДС</w:t>
            </w:r>
          </w:p>
        </w:tc>
      </w:tr>
      <w:tr w:rsidR="00547121" w:rsidRPr="007A5229" w:rsidTr="00547121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547121" w:rsidRPr="007A5229" w:rsidTr="00547121">
        <w:trPr>
          <w:trHeight w:val="46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47121" w:rsidRPr="007A5229" w:rsidTr="00547121">
        <w:trPr>
          <w:trHeight w:val="61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шиной)(</w:t>
            </w:r>
            <w:proofErr w:type="gram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140мм) 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47121" w:rsidRPr="007A5229" w:rsidTr="00547121">
        <w:trPr>
          <w:trHeight w:val="261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шины)(</w:t>
            </w:r>
            <w:proofErr w:type="gram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140мм) 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шины)(</w:t>
            </w:r>
            <w:proofErr w:type="gram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100мм)*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47121" w:rsidRPr="007A5229" w:rsidTr="00547121">
        <w:trPr>
          <w:trHeight w:val="354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шиной)(</w:t>
            </w:r>
            <w:proofErr w:type="gram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100мм)*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547121" w:rsidRPr="007A5229" w:rsidTr="0054712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547121" w:rsidRPr="007A5229" w:rsidTr="00547121">
        <w:trPr>
          <w:trHeight w:val="631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47121" w:rsidRPr="007A5229" w:rsidTr="00547121">
        <w:trPr>
          <w:trHeight w:val="58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тахографа </w:t>
            </w:r>
            <w:r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22 600,00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 - В зависимости от модификации ТС</w:t>
      </w:r>
    </w:p>
    <w:p w:rsidR="004C3B70" w:rsidRPr="00E36AEE" w:rsidRDefault="004C3B70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547121" w:rsidRPr="00E36AEE" w:rsidRDefault="00547121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7A3A07" w:rsidRDefault="007A3A07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24B6" w:rsidRPr="00E36AEE" w:rsidRDefault="000A24B6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0A2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60"/>
        <w:gridCol w:w="4900"/>
        <w:gridCol w:w="1220"/>
        <w:gridCol w:w="2384"/>
      </w:tblGrid>
      <w:tr w:rsidR="00FF1B3D" w:rsidRPr="007A5229" w:rsidTr="007A3A07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F87A5C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F87A5C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FF4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F87A5C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F87A5C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Предельная </w:t>
            </w:r>
            <w:r w:rsidR="00FF1B3D"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Цена, руб. с НДС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547121" w:rsidRPr="007A5229" w:rsidTr="005471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16 200,00</w:t>
            </w:r>
          </w:p>
        </w:tc>
      </w:tr>
      <w:tr w:rsidR="00547121" w:rsidTr="0054712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547121" w:rsidTr="0020035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B41FFD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предприятия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7A5229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547121" w:rsidTr="0020035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Pr="00B41FFD" w:rsidRDefault="00547121" w:rsidP="0054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документов активации СКЗИ в УЦ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7121" w:rsidRPr="00547121" w:rsidRDefault="00547121" w:rsidP="0054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</w:tbl>
    <w:p w:rsidR="00FF1B3D" w:rsidRPr="009F45B8" w:rsidRDefault="00FF1B3D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Pr="000040ED" w:rsidRDefault="004B3951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97D" w:rsidRDefault="00A7697D">
      <w:pPr>
        <w:spacing w:after="0" w:line="240" w:lineRule="auto"/>
      </w:pPr>
      <w:r>
        <w:separator/>
      </w:r>
    </w:p>
  </w:endnote>
  <w:endnote w:type="continuationSeparator" w:id="0">
    <w:p w:rsidR="00A7697D" w:rsidRDefault="00A7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97D" w:rsidRDefault="00A7697D">
      <w:pPr>
        <w:spacing w:after="0" w:line="240" w:lineRule="auto"/>
      </w:pPr>
      <w:r>
        <w:separator/>
      </w:r>
    </w:p>
  </w:footnote>
  <w:footnote w:type="continuationSeparator" w:id="0">
    <w:p w:rsidR="00A7697D" w:rsidRDefault="00A76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9B8"/>
    <w:multiLevelType w:val="hybridMultilevel"/>
    <w:tmpl w:val="48B00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9341FB"/>
    <w:multiLevelType w:val="hybridMultilevel"/>
    <w:tmpl w:val="F04AD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FD4460E"/>
    <w:multiLevelType w:val="hybridMultilevel"/>
    <w:tmpl w:val="8CB8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3D"/>
    <w:rsid w:val="000040ED"/>
    <w:rsid w:val="000103F1"/>
    <w:rsid w:val="00024C55"/>
    <w:rsid w:val="00043FAC"/>
    <w:rsid w:val="000A24B6"/>
    <w:rsid w:val="000A610B"/>
    <w:rsid w:val="000D44B7"/>
    <w:rsid w:val="00107E3C"/>
    <w:rsid w:val="00143B62"/>
    <w:rsid w:val="00171840"/>
    <w:rsid w:val="001A013F"/>
    <w:rsid w:val="001D680A"/>
    <w:rsid w:val="001E2B0A"/>
    <w:rsid w:val="002058D0"/>
    <w:rsid w:val="00212BA7"/>
    <w:rsid w:val="0023019F"/>
    <w:rsid w:val="002E5685"/>
    <w:rsid w:val="002E6742"/>
    <w:rsid w:val="002F4B8A"/>
    <w:rsid w:val="00316994"/>
    <w:rsid w:val="003206AE"/>
    <w:rsid w:val="003629F6"/>
    <w:rsid w:val="00367616"/>
    <w:rsid w:val="003948E7"/>
    <w:rsid w:val="003A59D5"/>
    <w:rsid w:val="003F01D7"/>
    <w:rsid w:val="003F2265"/>
    <w:rsid w:val="003F29C5"/>
    <w:rsid w:val="00407B71"/>
    <w:rsid w:val="00431790"/>
    <w:rsid w:val="00446E3D"/>
    <w:rsid w:val="004B3951"/>
    <w:rsid w:val="004C3B70"/>
    <w:rsid w:val="004F3EB9"/>
    <w:rsid w:val="00507C36"/>
    <w:rsid w:val="00524E3C"/>
    <w:rsid w:val="00533435"/>
    <w:rsid w:val="00547121"/>
    <w:rsid w:val="00554381"/>
    <w:rsid w:val="005601C1"/>
    <w:rsid w:val="00561355"/>
    <w:rsid w:val="00562A91"/>
    <w:rsid w:val="005904F2"/>
    <w:rsid w:val="005A3A6A"/>
    <w:rsid w:val="005A7715"/>
    <w:rsid w:val="005E21C4"/>
    <w:rsid w:val="005E6BBD"/>
    <w:rsid w:val="006232A1"/>
    <w:rsid w:val="00672F37"/>
    <w:rsid w:val="00684D2F"/>
    <w:rsid w:val="006A15B8"/>
    <w:rsid w:val="006A4426"/>
    <w:rsid w:val="006B6A4D"/>
    <w:rsid w:val="006F625E"/>
    <w:rsid w:val="006F778A"/>
    <w:rsid w:val="00703A01"/>
    <w:rsid w:val="00705928"/>
    <w:rsid w:val="00732E66"/>
    <w:rsid w:val="007461B9"/>
    <w:rsid w:val="00747724"/>
    <w:rsid w:val="0075583A"/>
    <w:rsid w:val="007922D4"/>
    <w:rsid w:val="007A3A07"/>
    <w:rsid w:val="007A5229"/>
    <w:rsid w:val="007F60D6"/>
    <w:rsid w:val="00841706"/>
    <w:rsid w:val="008436D2"/>
    <w:rsid w:val="00871691"/>
    <w:rsid w:val="00885527"/>
    <w:rsid w:val="008A4A8A"/>
    <w:rsid w:val="008A510A"/>
    <w:rsid w:val="008B5456"/>
    <w:rsid w:val="008C3086"/>
    <w:rsid w:val="008C30C0"/>
    <w:rsid w:val="0093705B"/>
    <w:rsid w:val="009468D0"/>
    <w:rsid w:val="0099776C"/>
    <w:rsid w:val="009A355C"/>
    <w:rsid w:val="009A59EB"/>
    <w:rsid w:val="009B057C"/>
    <w:rsid w:val="009C695C"/>
    <w:rsid w:val="009D753A"/>
    <w:rsid w:val="009F1277"/>
    <w:rsid w:val="009F45B8"/>
    <w:rsid w:val="009F476F"/>
    <w:rsid w:val="00A22BD3"/>
    <w:rsid w:val="00A35F1E"/>
    <w:rsid w:val="00A7697D"/>
    <w:rsid w:val="00A939B6"/>
    <w:rsid w:val="00AD1207"/>
    <w:rsid w:val="00AF4F17"/>
    <w:rsid w:val="00AF50AB"/>
    <w:rsid w:val="00B12BAA"/>
    <w:rsid w:val="00B41FFD"/>
    <w:rsid w:val="00B51121"/>
    <w:rsid w:val="00B53486"/>
    <w:rsid w:val="00B644D4"/>
    <w:rsid w:val="00BA1624"/>
    <w:rsid w:val="00BB5827"/>
    <w:rsid w:val="00BD1C78"/>
    <w:rsid w:val="00BF216C"/>
    <w:rsid w:val="00C131A6"/>
    <w:rsid w:val="00C145A5"/>
    <w:rsid w:val="00C2098D"/>
    <w:rsid w:val="00C36133"/>
    <w:rsid w:val="00C63F4B"/>
    <w:rsid w:val="00C67CD7"/>
    <w:rsid w:val="00D17581"/>
    <w:rsid w:val="00D43835"/>
    <w:rsid w:val="00D6008E"/>
    <w:rsid w:val="00DA2301"/>
    <w:rsid w:val="00DA2DCC"/>
    <w:rsid w:val="00DA581E"/>
    <w:rsid w:val="00DB13C9"/>
    <w:rsid w:val="00DD24F7"/>
    <w:rsid w:val="00DE64AD"/>
    <w:rsid w:val="00DF0096"/>
    <w:rsid w:val="00E07C59"/>
    <w:rsid w:val="00E164C3"/>
    <w:rsid w:val="00E171BD"/>
    <w:rsid w:val="00E20A7E"/>
    <w:rsid w:val="00E3517B"/>
    <w:rsid w:val="00E35212"/>
    <w:rsid w:val="00E3558E"/>
    <w:rsid w:val="00E36AEE"/>
    <w:rsid w:val="00EB4854"/>
    <w:rsid w:val="00EB6B6F"/>
    <w:rsid w:val="00EC7577"/>
    <w:rsid w:val="00EE4E7A"/>
    <w:rsid w:val="00F45F02"/>
    <w:rsid w:val="00F47EE6"/>
    <w:rsid w:val="00F50512"/>
    <w:rsid w:val="00F61BB5"/>
    <w:rsid w:val="00F6566A"/>
    <w:rsid w:val="00F704AD"/>
    <w:rsid w:val="00F87A5C"/>
    <w:rsid w:val="00FB6BC9"/>
    <w:rsid w:val="00FF1B3D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EF34"/>
  <w15:docId w15:val="{8FF8BF07-8497-492E-BA6C-AE80E4D5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7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locked/>
    <w:rsid w:val="00143B62"/>
  </w:style>
  <w:style w:type="table" w:styleId="a8">
    <w:name w:val="Table Grid"/>
    <w:basedOn w:val="a1"/>
    <w:uiPriority w:val="39"/>
    <w:rsid w:val="00320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67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35EC2-01E7-4B8C-8279-898A8586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Остапчук Максим Игоревич</cp:lastModifiedBy>
  <cp:revision>8</cp:revision>
  <cp:lastPrinted>2020-01-17T05:24:00Z</cp:lastPrinted>
  <dcterms:created xsi:type="dcterms:W3CDTF">2021-10-01T10:07:00Z</dcterms:created>
  <dcterms:modified xsi:type="dcterms:W3CDTF">2022-10-25T08:58:00Z</dcterms:modified>
</cp:coreProperties>
</file>